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 xml:space="preserve">Grad Velika Gorica, </w:t>
      </w:r>
      <w:r w:rsidRPr="000A76A6">
        <w:rPr>
          <w:rFonts w:ascii="Times New Roman" w:hAnsi="Times New Roman" w:cs="Times New Roman"/>
          <w:lang w:eastAsia="hr-HR"/>
        </w:rPr>
        <w:t xml:space="preserve">Trg kralja Tomislava 34, Velika Gorica, MB:2680947, OIB:7583496334 (u daljnjem tekstu: Grad), kojeg zastupa </w:t>
      </w:r>
      <w:r>
        <w:rPr>
          <w:rFonts w:ascii="Times New Roman" w:hAnsi="Times New Roman" w:cs="Times New Roman"/>
          <w:lang w:eastAsia="hr-HR"/>
        </w:rPr>
        <w:t xml:space="preserve">zamjenik gradonačelnika koji obnaša dužnost gradonačelnika Krešimir </w:t>
      </w:r>
      <w:proofErr w:type="spellStart"/>
      <w:r>
        <w:rPr>
          <w:rFonts w:ascii="Times New Roman" w:hAnsi="Times New Roman" w:cs="Times New Roman"/>
          <w:lang w:eastAsia="hr-HR"/>
        </w:rPr>
        <w:t>Ačkar</w:t>
      </w:r>
      <w:proofErr w:type="spellEnd"/>
      <w:r>
        <w:rPr>
          <w:rFonts w:ascii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hAnsi="Times New Roman" w:cs="Times New Roman"/>
          <w:lang w:eastAsia="hr-HR"/>
        </w:rPr>
        <w:t>mag.theol</w:t>
      </w:r>
      <w:proofErr w:type="spellEnd"/>
      <w:r>
        <w:rPr>
          <w:rFonts w:ascii="Times New Roman" w:hAnsi="Times New Roman" w:cs="Times New Roman"/>
          <w:lang w:eastAsia="hr-HR"/>
        </w:rPr>
        <w:t>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>i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>Udruga…………………………….</w:t>
      </w:r>
      <w:r w:rsidRPr="000A76A6">
        <w:rPr>
          <w:rFonts w:ascii="Times New Roman" w:hAnsi="Times New Roman" w:cs="Times New Roman"/>
          <w:lang w:eastAsia="hr-HR"/>
        </w:rPr>
        <w:t xml:space="preserve">, OIB: </w:t>
      </w:r>
      <w:r>
        <w:rPr>
          <w:rFonts w:ascii="Times New Roman" w:hAnsi="Times New Roman" w:cs="Times New Roman"/>
          <w:lang w:eastAsia="hr-HR"/>
        </w:rPr>
        <w:t>……………..</w:t>
      </w:r>
      <w:r w:rsidRPr="000A76A6">
        <w:rPr>
          <w:rFonts w:ascii="Times New Roman" w:hAnsi="Times New Roman" w:cs="Times New Roman"/>
          <w:lang w:eastAsia="hr-HR"/>
        </w:rPr>
        <w:t xml:space="preserve">(u daljnjem tekstu: Korisnik), koju zastupa </w:t>
      </w:r>
      <w:r>
        <w:rPr>
          <w:rFonts w:ascii="Times New Roman" w:hAnsi="Times New Roman" w:cs="Times New Roman"/>
          <w:lang w:eastAsia="hr-HR"/>
        </w:rPr>
        <w:t>predsjednik/</w:t>
      </w:r>
      <w:proofErr w:type="spellStart"/>
      <w:r>
        <w:rPr>
          <w:rFonts w:ascii="Times New Roman" w:hAnsi="Times New Roman" w:cs="Times New Roman"/>
          <w:lang w:eastAsia="hr-HR"/>
        </w:rPr>
        <w:t>ca</w:t>
      </w:r>
      <w:proofErr w:type="spellEnd"/>
      <w:r>
        <w:rPr>
          <w:rFonts w:ascii="Times New Roman" w:hAnsi="Times New Roman" w:cs="Times New Roman"/>
          <w:lang w:eastAsia="hr-HR"/>
        </w:rPr>
        <w:t>……………</w:t>
      </w:r>
      <w:r w:rsidRPr="000A76A6">
        <w:rPr>
          <w:rFonts w:ascii="Times New Roman" w:hAnsi="Times New Roman" w:cs="Times New Roman"/>
          <w:lang w:eastAsia="hr-HR"/>
        </w:rPr>
        <w:t xml:space="preserve">, sklopili su: 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</w:rPr>
      </w:pPr>
      <w:r w:rsidRPr="000A76A6">
        <w:rPr>
          <w:rFonts w:ascii="Times New Roman" w:hAnsi="Times New Roman" w:cs="Times New Roman"/>
          <w:b/>
        </w:rPr>
        <w:t>U G O V O R</w:t>
      </w: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</w:rPr>
      </w:pPr>
      <w:r w:rsidRPr="000A76A6">
        <w:rPr>
          <w:rFonts w:ascii="Times New Roman" w:hAnsi="Times New Roman" w:cs="Times New Roman"/>
          <w:b/>
        </w:rPr>
        <w:t>o financijskoj potpori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</w:rPr>
      </w:pP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1.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Na temelju provedenog </w:t>
      </w:r>
      <w:r w:rsidRPr="00063D44">
        <w:rPr>
          <w:rFonts w:ascii="Times New Roman" w:hAnsi="Times New Roman" w:cs="Times New Roman"/>
          <w:i/>
          <w:lang w:eastAsia="hr-HR"/>
        </w:rPr>
        <w:t>Javnog poziva za dodjelu financijskih potpora udrugama za provedbu programa i projekta iz područja  poljoprivrede</w:t>
      </w:r>
      <w:r w:rsidRPr="00063D44">
        <w:rPr>
          <w:rFonts w:ascii="Times New Roman" w:hAnsi="Times New Roman" w:cs="Times New Roman"/>
          <w:i/>
          <w:lang w:eastAsia="hr-HR"/>
        </w:rPr>
        <w:t>, lovstva i zaštite životinja</w:t>
      </w:r>
      <w:r w:rsidRPr="00063D44">
        <w:rPr>
          <w:rFonts w:ascii="Times New Roman" w:hAnsi="Times New Roman" w:cs="Times New Roman"/>
          <w:i/>
          <w:lang w:eastAsia="hr-HR"/>
        </w:rPr>
        <w:t xml:space="preserve"> </w:t>
      </w:r>
      <w:r w:rsidRPr="00BB1026">
        <w:rPr>
          <w:rFonts w:ascii="Times New Roman" w:hAnsi="Times New Roman" w:cs="Times New Roman"/>
          <w:lang w:eastAsia="hr-HR"/>
        </w:rPr>
        <w:t>u</w:t>
      </w:r>
      <w:r w:rsidRPr="000A76A6">
        <w:rPr>
          <w:rFonts w:ascii="Times New Roman" w:hAnsi="Times New Roman" w:cs="Times New Roman"/>
          <w:i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20</w:t>
      </w:r>
      <w:r>
        <w:rPr>
          <w:rFonts w:ascii="Times New Roman" w:hAnsi="Times New Roman" w:cs="Times New Roman"/>
          <w:lang w:eastAsia="hr-HR"/>
        </w:rPr>
        <w:t>21</w:t>
      </w:r>
      <w:r w:rsidRPr="000A76A6">
        <w:rPr>
          <w:rFonts w:ascii="Times New Roman" w:hAnsi="Times New Roman" w:cs="Times New Roman"/>
          <w:lang w:eastAsia="hr-HR"/>
        </w:rPr>
        <w:t>.</w:t>
      </w:r>
      <w:r w:rsidRPr="000A76A6">
        <w:rPr>
          <w:rFonts w:ascii="Times New Roman" w:hAnsi="Times New Roman" w:cs="Times New Roman"/>
          <w:i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 xml:space="preserve">godini koji je bio objavljen u Službenom glasniku Grada Velike Gorice </w:t>
      </w:r>
      <w:r>
        <w:rPr>
          <w:rFonts w:ascii="Times New Roman" w:hAnsi="Times New Roman" w:cs="Times New Roman"/>
          <w:lang w:eastAsia="hr-HR"/>
        </w:rPr>
        <w:t>……..</w:t>
      </w:r>
      <w:r w:rsidRPr="000A76A6">
        <w:rPr>
          <w:rFonts w:ascii="Times New Roman" w:hAnsi="Times New Roman" w:cs="Times New Roman"/>
          <w:lang w:eastAsia="hr-HR"/>
        </w:rPr>
        <w:t xml:space="preserve"> (u daljnjem tekstu: Poziv) i Odluke o dodjeli financijskih sredstava udrugama za provedbu programa i projekta iz područja poljoprivrede</w:t>
      </w:r>
      <w:r w:rsidR="00FD3FCD">
        <w:rPr>
          <w:rFonts w:ascii="Times New Roman" w:hAnsi="Times New Roman" w:cs="Times New Roman"/>
          <w:lang w:eastAsia="hr-HR"/>
        </w:rPr>
        <w:t>, lovstva i zaštite životinja</w:t>
      </w:r>
      <w:r w:rsidRPr="000A76A6">
        <w:rPr>
          <w:rFonts w:ascii="Times New Roman" w:hAnsi="Times New Roman" w:cs="Times New Roman"/>
          <w:lang w:eastAsia="hr-HR"/>
        </w:rPr>
        <w:t xml:space="preserve"> u 20</w:t>
      </w:r>
      <w:r w:rsidR="00FD3FCD">
        <w:rPr>
          <w:rFonts w:ascii="Times New Roman" w:hAnsi="Times New Roman" w:cs="Times New Roman"/>
          <w:lang w:eastAsia="hr-HR"/>
        </w:rPr>
        <w:t>21</w:t>
      </w:r>
      <w:r w:rsidRPr="000A76A6">
        <w:rPr>
          <w:rFonts w:ascii="Times New Roman" w:hAnsi="Times New Roman" w:cs="Times New Roman"/>
          <w:lang w:eastAsia="hr-HR"/>
        </w:rPr>
        <w:t>. godini (KLASA</w:t>
      </w:r>
      <w:r w:rsidR="00FD3FCD">
        <w:rPr>
          <w:rFonts w:ascii="Times New Roman" w:hAnsi="Times New Roman" w:cs="Times New Roman"/>
          <w:lang w:eastAsia="hr-HR"/>
        </w:rPr>
        <w:t>……….</w:t>
      </w:r>
      <w:r w:rsidRPr="000A76A6">
        <w:rPr>
          <w:rFonts w:ascii="Times New Roman" w:hAnsi="Times New Roman" w:cs="Times New Roman"/>
          <w:lang w:eastAsia="hr-HR"/>
        </w:rPr>
        <w:t>, URBROJ:</w:t>
      </w:r>
      <w:r w:rsidR="00FD3FCD">
        <w:rPr>
          <w:rFonts w:ascii="Times New Roman" w:hAnsi="Times New Roman" w:cs="Times New Roman"/>
          <w:lang w:eastAsia="hr-HR"/>
        </w:rPr>
        <w:t>………..</w:t>
      </w:r>
      <w:r w:rsidRPr="000A76A6">
        <w:rPr>
          <w:rFonts w:ascii="Times New Roman" w:hAnsi="Times New Roman" w:cs="Times New Roman"/>
          <w:lang w:eastAsia="hr-HR"/>
        </w:rPr>
        <w:t>, od</w:t>
      </w:r>
      <w:r w:rsidR="00FD3FCD">
        <w:rPr>
          <w:rFonts w:ascii="Times New Roman" w:hAnsi="Times New Roman" w:cs="Times New Roman"/>
          <w:lang w:eastAsia="hr-HR"/>
        </w:rPr>
        <w:t>………</w:t>
      </w:r>
      <w:r w:rsidRPr="000A76A6">
        <w:rPr>
          <w:rFonts w:ascii="Times New Roman" w:hAnsi="Times New Roman" w:cs="Times New Roman"/>
          <w:lang w:eastAsia="hr-HR"/>
        </w:rPr>
        <w:t>. godine), u daljnjem tekstu: Odluka, Grad će isplatiti Korisniku na teret sredstava osiguranih u Proračunu Grada Velike Gorice  za 20</w:t>
      </w:r>
      <w:r w:rsidR="00FD3FCD">
        <w:rPr>
          <w:rFonts w:ascii="Times New Roman" w:hAnsi="Times New Roman" w:cs="Times New Roman"/>
          <w:lang w:eastAsia="hr-HR"/>
        </w:rPr>
        <w:t>21</w:t>
      </w:r>
      <w:r w:rsidRPr="000A76A6">
        <w:rPr>
          <w:rFonts w:ascii="Times New Roman" w:hAnsi="Times New Roman" w:cs="Times New Roman"/>
          <w:lang w:eastAsia="hr-HR"/>
        </w:rPr>
        <w:t>. godinu, iz R</w:t>
      </w:r>
      <w:r w:rsidRPr="000A76A6">
        <w:rPr>
          <w:rFonts w:ascii="Times New Roman" w:hAnsi="Times New Roman" w:cs="Times New Roman"/>
          <w:snapToGrid w:val="0"/>
        </w:rPr>
        <w:t>azdjela 010-Upravni odjel za poljoprivredu i ruralni razvoj,  Program – Potpora poljoprivredi</w:t>
      </w:r>
      <w:r w:rsidR="00FD3FCD">
        <w:rPr>
          <w:rFonts w:ascii="Times New Roman" w:hAnsi="Times New Roman" w:cs="Times New Roman"/>
          <w:snapToGrid w:val="0"/>
        </w:rPr>
        <w:t xml:space="preserve"> i zaštita životinja</w:t>
      </w:r>
      <w:r w:rsidRPr="000A76A6">
        <w:rPr>
          <w:rFonts w:ascii="Times New Roman" w:hAnsi="Times New Roman" w:cs="Times New Roman"/>
          <w:snapToGrid w:val="0"/>
        </w:rPr>
        <w:t xml:space="preserve"> koji se provodi kroz Aktivnost – Subvencije poljoprivrednicima, na stavci rashoda 381- </w:t>
      </w:r>
      <w:r w:rsidRPr="000A76A6">
        <w:rPr>
          <w:rFonts w:ascii="Times New Roman" w:hAnsi="Times New Roman" w:cs="Times New Roman"/>
          <w:i/>
          <w:snapToGrid w:val="0"/>
        </w:rPr>
        <w:t>Tekuće donacije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Pr="000A76A6">
        <w:rPr>
          <w:rFonts w:ascii="Times New Roman" w:hAnsi="Times New Roman" w:cs="Times New Roman"/>
          <w:color w:val="000000"/>
          <w:lang w:eastAsia="hr-HR"/>
        </w:rPr>
        <w:t>iznos od: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000000"/>
          <w:lang w:eastAsia="hr-HR"/>
        </w:rPr>
      </w:pPr>
    </w:p>
    <w:p w:rsidR="00063D44" w:rsidRPr="000A76A6" w:rsidRDefault="00FD3FCD" w:rsidP="00FD3FCD">
      <w:pPr>
        <w:pStyle w:val="Bezproreda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>Iznos- kunama (slovima_____________)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snapToGrid w:val="0"/>
        </w:rPr>
      </w:pP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color w:val="000000"/>
          <w:lang w:eastAsia="hr-HR"/>
        </w:rPr>
        <w:t>za financijsku potporu programu/projektu pod nazivom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="00FD3FCD">
        <w:rPr>
          <w:rFonts w:ascii="Times New Roman" w:hAnsi="Times New Roman" w:cs="Times New Roman"/>
          <w:snapToGrid w:val="0"/>
        </w:rPr>
        <w:t>…………..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s rokom izvršenja projekta najkasnije do kraja 20</w:t>
      </w:r>
      <w:r w:rsidR="00FD3FCD">
        <w:rPr>
          <w:rFonts w:ascii="Times New Roman" w:hAnsi="Times New Roman" w:cs="Times New Roman"/>
          <w:lang w:eastAsia="hr-HR"/>
        </w:rPr>
        <w:t>21</w:t>
      </w:r>
      <w:r w:rsidRPr="000A76A6">
        <w:rPr>
          <w:rFonts w:ascii="Times New Roman" w:hAnsi="Times New Roman" w:cs="Times New Roman"/>
          <w:lang w:eastAsia="hr-HR"/>
        </w:rPr>
        <w:t>. godine.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snapToGrid w:val="0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2.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Sredstva iz članka 1. ovog Ugovora mogu se koristiti isključivo za provedbu programa/projekta </w:t>
      </w:r>
      <w:r w:rsidRPr="000A76A6">
        <w:rPr>
          <w:rFonts w:ascii="Times New Roman" w:hAnsi="Times New Roman" w:cs="Times New Roman"/>
          <w:b/>
          <w:lang w:eastAsia="hr-HR"/>
        </w:rPr>
        <w:t>sukladno uvjetima Poziva i prema proračunu programa/projekta</w:t>
      </w:r>
      <w:r w:rsidR="00FD3FCD">
        <w:rPr>
          <w:rFonts w:ascii="Times New Roman" w:hAnsi="Times New Roman" w:cs="Times New Roman"/>
          <w:b/>
          <w:lang w:eastAsia="hr-HR"/>
        </w:rPr>
        <w:t xml:space="preserve"> koji je sastavni dio ovog ugovora</w:t>
      </w:r>
      <w:r>
        <w:rPr>
          <w:rFonts w:ascii="Times New Roman" w:hAnsi="Times New Roman" w:cs="Times New Roman"/>
          <w:b/>
          <w:lang w:eastAsia="hr-HR"/>
        </w:rPr>
        <w:t>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  <w:r w:rsidRPr="000A76A6">
        <w:rPr>
          <w:rFonts w:ascii="Times New Roman" w:hAnsi="Times New Roman" w:cs="Times New Roman"/>
          <w:color w:val="FF0000"/>
          <w:lang w:eastAsia="hr-HR"/>
        </w:rPr>
        <w:t xml:space="preserve">             </w:t>
      </w: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3.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Dostavljeni</w:t>
      </w:r>
      <w:r>
        <w:rPr>
          <w:rFonts w:ascii="Times New Roman" w:hAnsi="Times New Roman" w:cs="Times New Roman"/>
          <w:lang w:eastAsia="hr-HR"/>
        </w:rPr>
        <w:t xml:space="preserve"> Prijavni</w:t>
      </w:r>
      <w:r w:rsidRPr="000A76A6">
        <w:rPr>
          <w:rFonts w:ascii="Times New Roman" w:hAnsi="Times New Roman" w:cs="Times New Roman"/>
          <w:lang w:eastAsia="hr-HR"/>
        </w:rPr>
        <w:t xml:space="preserve"> obrazac za </w:t>
      </w:r>
      <w:r>
        <w:rPr>
          <w:rFonts w:ascii="Times New Roman" w:hAnsi="Times New Roman" w:cs="Times New Roman"/>
          <w:lang w:eastAsia="hr-HR"/>
        </w:rPr>
        <w:t>dodjelu financijskih potpora udrugama za provedbu programa i projekta iz područja poljoprivrede u 20</w:t>
      </w:r>
      <w:r w:rsidR="00FD3FCD">
        <w:rPr>
          <w:rFonts w:ascii="Times New Roman" w:hAnsi="Times New Roman" w:cs="Times New Roman"/>
          <w:lang w:eastAsia="hr-HR"/>
        </w:rPr>
        <w:t>21</w:t>
      </w:r>
      <w:r>
        <w:rPr>
          <w:rFonts w:ascii="Times New Roman" w:hAnsi="Times New Roman" w:cs="Times New Roman"/>
          <w:lang w:eastAsia="hr-HR"/>
        </w:rPr>
        <w:t>. godini k</w:t>
      </w:r>
      <w:r w:rsidRPr="000A76A6">
        <w:rPr>
          <w:rFonts w:ascii="Times New Roman" w:hAnsi="Times New Roman" w:cs="Times New Roman"/>
          <w:lang w:eastAsia="hr-HR"/>
        </w:rPr>
        <w:t>oj</w:t>
      </w:r>
      <w:r>
        <w:rPr>
          <w:rFonts w:ascii="Times New Roman" w:hAnsi="Times New Roman" w:cs="Times New Roman"/>
          <w:lang w:eastAsia="hr-HR"/>
        </w:rPr>
        <w:t>i</w:t>
      </w:r>
      <w:r w:rsidRPr="000A76A6">
        <w:rPr>
          <w:rFonts w:ascii="Times New Roman" w:hAnsi="Times New Roman" w:cs="Times New Roman"/>
          <w:lang w:eastAsia="hr-HR"/>
        </w:rPr>
        <w:t xml:space="preserve"> je Korisnik dostavio prijavljujući se na Poziv, sastavni </w:t>
      </w:r>
      <w:r>
        <w:rPr>
          <w:rFonts w:ascii="Times New Roman" w:hAnsi="Times New Roman" w:cs="Times New Roman"/>
          <w:lang w:eastAsia="hr-HR"/>
        </w:rPr>
        <w:t>je</w:t>
      </w:r>
      <w:r w:rsidRPr="000A76A6">
        <w:rPr>
          <w:rFonts w:ascii="Times New Roman" w:hAnsi="Times New Roman" w:cs="Times New Roman"/>
          <w:lang w:eastAsia="hr-HR"/>
        </w:rPr>
        <w:t xml:space="preserve"> dio ovog Ugovora.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4.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Sredstva iz članka 1. ovog </w:t>
      </w:r>
      <w:r>
        <w:rPr>
          <w:rFonts w:ascii="Times New Roman" w:hAnsi="Times New Roman" w:cs="Times New Roman"/>
          <w:lang w:eastAsia="hr-HR"/>
        </w:rPr>
        <w:t>U</w:t>
      </w:r>
      <w:r w:rsidRPr="000A76A6">
        <w:rPr>
          <w:rFonts w:ascii="Times New Roman" w:hAnsi="Times New Roman" w:cs="Times New Roman"/>
          <w:lang w:eastAsia="hr-HR"/>
        </w:rPr>
        <w:t xml:space="preserve">govora isplatit će se na </w:t>
      </w:r>
      <w:bookmarkStart w:id="0" w:name="Text18"/>
      <w:r w:rsidRPr="000A76A6">
        <w:rPr>
          <w:rFonts w:ascii="Times New Roman" w:hAnsi="Times New Roman" w:cs="Times New Roman"/>
          <w:lang w:eastAsia="hr-HR"/>
        </w:rPr>
        <w:t xml:space="preserve">žiro račun Korisnika broj: </w:t>
      </w:r>
      <w:r w:rsidR="00FD3FCD" w:rsidRPr="00FD3FCD">
        <w:rPr>
          <w:rFonts w:ascii="Times New Roman" w:hAnsi="Times New Roman" w:cs="Times New Roman"/>
          <w:lang w:eastAsia="hr-HR"/>
        </w:rPr>
        <w:t>IBAN: ………………</w:t>
      </w:r>
      <w:r w:rsidRPr="000A76A6">
        <w:rPr>
          <w:rFonts w:ascii="Times New Roman" w:hAnsi="Times New Roman" w:cs="Times New Roman"/>
          <w:lang w:eastAsia="hr-HR"/>
        </w:rPr>
        <w:t xml:space="preserve"> otvoren kod</w:t>
      </w:r>
      <w:bookmarkEnd w:id="0"/>
      <w:r w:rsidRPr="000A76A6">
        <w:rPr>
          <w:rFonts w:ascii="Times New Roman" w:hAnsi="Times New Roman" w:cs="Times New Roman"/>
          <w:b/>
          <w:lang w:eastAsia="hr-HR"/>
        </w:rPr>
        <w:t xml:space="preserve"> </w:t>
      </w:r>
      <w:r w:rsidR="00FD3FCD">
        <w:rPr>
          <w:rFonts w:ascii="Times New Roman" w:hAnsi="Times New Roman" w:cs="Times New Roman"/>
          <w:b/>
          <w:lang w:eastAsia="hr-HR"/>
        </w:rPr>
        <w:t>-</w:t>
      </w:r>
      <w:r w:rsidR="00FD3FCD" w:rsidRPr="00FD3FCD">
        <w:rPr>
          <w:rFonts w:ascii="Times New Roman" w:hAnsi="Times New Roman" w:cs="Times New Roman"/>
          <w:i/>
          <w:lang w:eastAsia="hr-HR"/>
        </w:rPr>
        <w:t>naziv banke</w:t>
      </w:r>
      <w:r w:rsidR="00FD3FCD">
        <w:rPr>
          <w:rFonts w:ascii="Times New Roman" w:hAnsi="Times New Roman" w:cs="Times New Roman"/>
          <w:i/>
          <w:lang w:eastAsia="hr-HR"/>
        </w:rPr>
        <w:t>-…………….</w:t>
      </w:r>
      <w:r w:rsidRPr="000A76A6">
        <w:rPr>
          <w:rFonts w:ascii="Times New Roman" w:hAnsi="Times New Roman" w:cs="Times New Roman"/>
          <w:lang w:eastAsia="hr-HR"/>
        </w:rPr>
        <w:t>, u roku od 30 dana od dana potpisivanja ugovora.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  <w:r w:rsidRPr="000A76A6">
        <w:rPr>
          <w:rFonts w:ascii="Times New Roman" w:hAnsi="Times New Roman" w:cs="Times New Roman"/>
          <w:color w:val="FF0000"/>
          <w:lang w:eastAsia="hr-HR"/>
        </w:rPr>
        <w:t xml:space="preserve">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U slučaju značajnijeg smanjenja prihoda  Proračuna Grada Velike Gorice u 20</w:t>
      </w:r>
      <w:r w:rsidR="00FD3FCD">
        <w:rPr>
          <w:rFonts w:ascii="Times New Roman" w:hAnsi="Times New Roman" w:cs="Times New Roman"/>
          <w:lang w:eastAsia="hr-HR"/>
        </w:rPr>
        <w:t>21</w:t>
      </w:r>
      <w:r w:rsidRPr="000A76A6">
        <w:rPr>
          <w:rFonts w:ascii="Times New Roman" w:hAnsi="Times New Roman" w:cs="Times New Roman"/>
          <w:lang w:eastAsia="hr-HR"/>
        </w:rPr>
        <w:t>. godini, Grad će pravovremeno izvijestiti Korisnika o potrebi smanjenja ukupno odobrenih sredstava iz članka 1. ovog Ugovora kako bi se na vrijeme ugovorile izmjene u projektnom i financijskom dijelu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5.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Radi kontrole namjenskog korištenja sredstava, Korisnik se obvezuje Gradu dostaviti Izvješća o izvršenju projekta  koje mora sadržavati:</w:t>
      </w:r>
    </w:p>
    <w:p w:rsidR="00063D44" w:rsidRPr="00C80425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</w:rPr>
        <w:tab/>
      </w:r>
      <w:r w:rsidRPr="000A76A6">
        <w:rPr>
          <w:rFonts w:ascii="Times New Roman" w:hAnsi="Times New Roman" w:cs="Times New Roman"/>
          <w:lang w:eastAsia="hr-HR"/>
        </w:rPr>
        <w:t>Završni izvještaj – 30 dana nakon završetka provedbe projekta Korisnik sredstava podnosi  završni financijski i opisni izvještaj, na propisanim obrascima kojima se opisuju rezultati u proteklih godinu dana i daje detaljni prikaz utroška sredstva (uz kopije računa i ostalih dokumenata</w:t>
      </w:r>
      <w:r w:rsidRPr="000A76A6">
        <w:rPr>
          <w:rFonts w:ascii="Times New Roman" w:hAnsi="Times New Roman" w:cs="Times New Roman"/>
          <w:color w:val="000000"/>
          <w:lang w:eastAsia="hr-HR"/>
        </w:rPr>
        <w:t>).</w:t>
      </w: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lastRenderedPageBreak/>
        <w:t>Članak 6.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pridržava pravo kontinuiranog praćenja i vrednovanja izvršenja projekta Korisnika iz članka 1.ovog Ugovora, te preispitivanje financija i troškova u bilo koje vrijeme trajanja financijske potpore ili nakon završetka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može neposrednu kontrolu iz prethodnog stavka ovog članka obaviti u prostorijama Korisnika, te je o namjeri izvršenja neposredne kontrole dužan prethodno obavijestiti Korisnika barem tri dana prije planiranog izvršenja kontrole.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7.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Korisnik se obvezuje pravodobno izvijestiti Grad o eventualnim objektivnim smetnjama tijekom realizacije projekta koje onemogućuju ili bitno mijenjaju opseg, vrstu planiranih aktivnosti i/ili korisnika projekta, izvršenje projekta u ugovorenom roku ili izvršenje projekta u planiranim stavkama proračuna, kako bi se mogle ugovoriti izmjene ugovornih obveza.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 8.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Izmjene ugovornih obveza Korisnik može zatražiti najkasnije 30 dana prije isteka roka izvršenja projekta. Svaka izmjena ugovornih obveza treba biti zatražena i odobrena u pisanom obliku, ne više od dva puta tijekom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Zahtjev za preraspodjelu dijela sredstava i/ili zahtjev za produženje roka provedbe projekta Korisnik dostavlja Gradu u pisanom obliku s obrazloženjem i s prijedlogom novog obrasca proračuna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ima pravo ne odobriti preraspodjelu dijela sredstava i/ili produženje roka provedbe projekta ukoliko se time bitno mijenja sadržaj i priroda projekta ili ako zahtjev nije utemeljen na  objektivnim razlozima za preraspodjelu i/ili produženje roka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9.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Ako Grad utvrdi da je Korisnik nenamjenski koristio sredstva za izvršenje projekta iz članka 1. ovog Ugovora ili nije izvršio projekt u ugovorenom roku, ako nije podnio odgovarajuća izvješća u roku i sa sadržajem određenim u članku 5. ovog Ugovora ili ako Gradu ne omogući nadzor nad namjenskim korištenjem sredstava financijske potpore  iz članka 6. ovog Ugovora, daljnja isplata bit će obustavljena, a Korisnik je dužan vratiti primljena nenamjenski utrošena ili neutrošena sredstva uz obračunate kamate utvrđene u poslovnoj banci Grada u roku od 30 dana od dana primitka pisane obavijesti Grada o potrebi vraćanja zaprimljenih sredstava.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10.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  <w:color w:val="000000"/>
          <w:lang w:eastAsia="hr-HR"/>
        </w:rPr>
        <w:t>Ako Grad utvrdi da Korisnik nije ispunio ugovorne obveze, uskratit će pravo na financijsku potporu projekata Korisnika u sljedeće dvije godine.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11.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Korisnik se obvezuje na svim tiskanim, video i drugim materijalima vezanim uz projekt istaknuti logotip i naziv Grada kao institucije koja financira projekt  koji je predmet ovog Ugovora.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Korisnik sredstava prilaže uz izvještaje materijale koji dokazuju provedbu ovog projekta (fotografije, preslike novinskih članaka, najmanje dvije publikacije tiskane sredstvima ove potpore i slično).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Korisnik je suglasan da Grad koristi i objavljuje dostavljene mu fotografije, video i audio zapise iz stavka 1. ovog članka u cilju promocije financijskih potpora, ilustracije razvoja civilnoga društva u Gradu.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12.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ne snosi odgovornost, neposrednu ili posrednu, za štete proizašle iz bilo koje aktivnosti Korisnika u provedbi ugovorenog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13.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Sve eventualne sporove iz ovog Ugovora ugovorne strane su suglasne rješavati sporazumno, a tek ako u tome ne uspiju prepustit će se odluci suda u Velikoj Gorici.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lastRenderedPageBreak/>
        <w:t>Članak 14.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Ovaj Ugovor sastavljen je u tri (3) istovjetna primjerka, od kojih jedan (1) primjerak zadržava Korisnik, a dva (2) primjerka Grad.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15.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Ovaj Ugovor stupa na snagu danom potpisivanja obiju ugovorenih strana.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FD3FCD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</w:p>
    <w:p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</w:p>
    <w:p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VELIKA GORICA, </w:t>
      </w:r>
    </w:p>
    <w:p w:rsidR="00CD1779" w:rsidRDefault="00CD1779" w:rsidP="00FD3FCD">
      <w:pPr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:rsidR="00FD3FCD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FD3FCD" w:rsidRPr="000A76A6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3652"/>
        <w:gridCol w:w="1985"/>
        <w:gridCol w:w="3827"/>
        <w:gridCol w:w="142"/>
      </w:tblGrid>
      <w:tr w:rsidR="00FD3FCD" w:rsidRPr="00FD3FCD" w:rsidTr="00CD1779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3FCD" w:rsidRPr="00FD3FCD" w:rsidRDefault="00CD1779" w:rsidP="00FD3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KORISNIK SREDSTVA</w:t>
            </w:r>
          </w:p>
          <w:p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D3FCD" w:rsidRPr="00FD3FCD" w:rsidRDefault="00FD3FCD" w:rsidP="00FD3F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3FCD" w:rsidRPr="00FD3FCD" w:rsidRDefault="00FD3FCD" w:rsidP="00FD3F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ZAMJENIK GRADONAČELNIKA KOJI OBNAŠA DUŽNOST GRADONAČELNIKA</w:t>
            </w:r>
          </w:p>
          <w:p w:rsidR="00FD3FCD" w:rsidRPr="00FD3FCD" w:rsidRDefault="00FD3FCD" w:rsidP="00FD3FCD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  <w:p w:rsidR="00FD3FCD" w:rsidRPr="00FD3FCD" w:rsidRDefault="00FD3FCD" w:rsidP="00FD3FCD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D3FCD" w:rsidRPr="00FD3FCD" w:rsidTr="00CD1779">
        <w:trPr>
          <w:gridAfter w:val="1"/>
          <w:wAfter w:w="142" w:type="dxa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D3FCD" w:rsidRPr="00FD3FCD" w:rsidRDefault="00FD3FCD" w:rsidP="00FD3F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3FCD" w:rsidRPr="00FD3FCD" w:rsidRDefault="00FD3FCD" w:rsidP="00CD1779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D3FC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           </w:t>
            </w:r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Krešimir </w:t>
            </w:r>
            <w:proofErr w:type="spellStart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Ačkar</w:t>
            </w:r>
            <w:proofErr w:type="spellEnd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mag.theol</w:t>
            </w:r>
            <w:proofErr w:type="spellEnd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</w:tr>
    </w:tbl>
    <w:p w:rsidR="00BA6712" w:rsidRDefault="00BA6712">
      <w:bookmarkStart w:id="1" w:name="_GoBack"/>
      <w:bookmarkEnd w:id="1"/>
    </w:p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8166C"/>
    <w:multiLevelType w:val="hybridMultilevel"/>
    <w:tmpl w:val="7F8E0808"/>
    <w:lvl w:ilvl="0" w:tplc="FE42B6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44"/>
    <w:rsid w:val="00063D44"/>
    <w:rsid w:val="00BA6712"/>
    <w:rsid w:val="00CD1779"/>
    <w:rsid w:val="00FD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3D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D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3D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D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1</cp:revision>
  <dcterms:created xsi:type="dcterms:W3CDTF">2021-02-23T07:55:00Z</dcterms:created>
  <dcterms:modified xsi:type="dcterms:W3CDTF">2021-02-23T08:18:00Z</dcterms:modified>
</cp:coreProperties>
</file>